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1E" w:rsidRDefault="00C3781E" w:rsidP="006A6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3781E" w:rsidRPr="006A6C12" w:rsidRDefault="00C3781E" w:rsidP="006A6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6C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Критерии отнесения клиентов к категории клиента -иностранного</w:t>
      </w:r>
    </w:p>
    <w:p w:rsidR="00C3781E" w:rsidRPr="006A6C12" w:rsidRDefault="00C3781E" w:rsidP="006A6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6C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налогоплательщика и способы получения от них необходимой</w:t>
      </w:r>
    </w:p>
    <w:p w:rsidR="00C3781E" w:rsidRPr="006A6C12" w:rsidRDefault="00C3781E" w:rsidP="006A6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6C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информации</w:t>
      </w:r>
    </w:p>
    <w:p w:rsidR="00C3781E" w:rsidRDefault="00C3781E" w:rsidP="006A6C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781E" w:rsidRDefault="00C3781E" w:rsidP="00F11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C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6C12">
        <w:rPr>
          <w:rFonts w:ascii="Times New Roman" w:hAnsi="Times New Roman" w:cs="Times New Roman"/>
          <w:sz w:val="24"/>
          <w:szCs w:val="24"/>
          <w:lang w:eastAsia="ru-RU"/>
        </w:rPr>
        <w:t xml:space="preserve">ООО </w:t>
      </w:r>
      <w:r>
        <w:rPr>
          <w:rFonts w:ascii="Times New Roman" w:hAnsi="Times New Roman" w:cs="Times New Roman"/>
          <w:sz w:val="24"/>
          <w:szCs w:val="24"/>
          <w:lang w:eastAsia="ru-RU"/>
        </w:rPr>
        <w:t>Банк «Элита» (</w:t>
      </w:r>
      <w:r w:rsidRPr="006A6C12">
        <w:rPr>
          <w:rFonts w:ascii="Times New Roman" w:hAnsi="Times New Roman" w:cs="Times New Roman"/>
          <w:sz w:val="24"/>
          <w:szCs w:val="24"/>
          <w:lang w:eastAsia="ru-RU"/>
        </w:rPr>
        <w:t>далее -Банк) с целью отнесения клиента к категории —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6C12">
        <w:rPr>
          <w:rFonts w:ascii="Times New Roman" w:hAnsi="Times New Roman" w:cs="Times New Roman"/>
          <w:sz w:val="24"/>
          <w:szCs w:val="24"/>
          <w:lang w:eastAsia="ru-RU"/>
        </w:rPr>
        <w:t>иностранного налогоплательщика в целях соблюдения требований Федерального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6C12">
        <w:rPr>
          <w:rFonts w:ascii="Times New Roman" w:hAnsi="Times New Roman" w:cs="Times New Roman"/>
          <w:sz w:val="24"/>
          <w:szCs w:val="24"/>
          <w:lang w:eastAsia="ru-RU"/>
        </w:rPr>
        <w:t>закона 28.06.2014 N173-ФЗ «Об особенностях осуществления финансовых операций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6C12">
        <w:rPr>
          <w:rFonts w:ascii="Times New Roman" w:hAnsi="Times New Roman" w:cs="Times New Roman"/>
          <w:sz w:val="24"/>
          <w:szCs w:val="24"/>
          <w:lang w:eastAsia="ru-RU"/>
        </w:rPr>
        <w:t>иностранными гражданами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6C12">
        <w:rPr>
          <w:rFonts w:ascii="Times New Roman" w:hAnsi="Times New Roman" w:cs="Times New Roman"/>
          <w:sz w:val="24"/>
          <w:szCs w:val="24"/>
          <w:lang w:eastAsia="ru-RU"/>
        </w:rPr>
        <w:t>юридическими лицами, о внесении изменений в Кодекс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6C12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об административ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ных правонарушениях и признании </w:t>
      </w:r>
      <w:r w:rsidRPr="006A6C12">
        <w:rPr>
          <w:rFonts w:ascii="Times New Roman" w:hAnsi="Times New Roman" w:cs="Times New Roman"/>
          <w:sz w:val="24"/>
          <w:szCs w:val="24"/>
          <w:lang w:eastAsia="ru-RU"/>
        </w:rPr>
        <w:t xml:space="preserve">утратившими силу отдельных положений законодательных актов Российской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6C12">
        <w:rPr>
          <w:rFonts w:ascii="Times New Roman" w:hAnsi="Times New Roman" w:cs="Times New Roman"/>
          <w:sz w:val="24"/>
          <w:szCs w:val="24"/>
          <w:lang w:eastAsia="ru-RU"/>
        </w:rPr>
        <w:t>Федерации» (далее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6C12">
        <w:rPr>
          <w:rFonts w:ascii="Times New Roman" w:hAnsi="Times New Roman" w:cs="Times New Roman"/>
          <w:sz w:val="24"/>
          <w:szCs w:val="24"/>
          <w:lang w:eastAsia="ru-RU"/>
        </w:rPr>
        <w:t>Федеральный закон) и требований Закона США «О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6C12">
        <w:rPr>
          <w:rFonts w:ascii="Times New Roman" w:hAnsi="Times New Roman" w:cs="Times New Roman"/>
          <w:sz w:val="24"/>
          <w:szCs w:val="24"/>
          <w:lang w:eastAsia="ru-RU"/>
        </w:rPr>
        <w:t>налогообложении иностранных счетов» (</w:t>
      </w:r>
      <w:proofErr w:type="spellStart"/>
      <w:r w:rsidRPr="006A6C12">
        <w:rPr>
          <w:rFonts w:ascii="Times New Roman" w:hAnsi="Times New Roman" w:cs="Times New Roman"/>
          <w:sz w:val="24"/>
          <w:szCs w:val="24"/>
          <w:lang w:eastAsia="ru-RU"/>
        </w:rPr>
        <w:t>Foreign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C12">
        <w:rPr>
          <w:rFonts w:ascii="Times New Roman" w:hAnsi="Times New Roman" w:cs="Times New Roman"/>
          <w:sz w:val="24"/>
          <w:szCs w:val="24"/>
          <w:lang w:eastAsia="ru-RU"/>
        </w:rPr>
        <w:t>Account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C12">
        <w:rPr>
          <w:rFonts w:ascii="Times New Roman" w:hAnsi="Times New Roman" w:cs="Times New Roman"/>
          <w:sz w:val="24"/>
          <w:szCs w:val="24"/>
          <w:lang w:eastAsia="ru-RU"/>
        </w:rPr>
        <w:t>Tax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C12">
        <w:rPr>
          <w:rFonts w:ascii="Times New Roman" w:hAnsi="Times New Roman" w:cs="Times New Roman"/>
          <w:sz w:val="24"/>
          <w:szCs w:val="24"/>
          <w:lang w:eastAsia="ru-RU"/>
        </w:rPr>
        <w:t>Compliance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C12">
        <w:rPr>
          <w:rFonts w:ascii="Times New Roman" w:hAnsi="Times New Roman" w:cs="Times New Roman"/>
          <w:sz w:val="24"/>
          <w:szCs w:val="24"/>
          <w:lang w:eastAsia="ru-RU"/>
        </w:rPr>
        <w:t>Act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6A6C1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далее </w:t>
      </w:r>
      <w:r w:rsidRPr="006A6C12">
        <w:rPr>
          <w:rFonts w:ascii="Times New Roman" w:hAnsi="Times New Roman" w:cs="Times New Roman"/>
          <w:sz w:val="24"/>
          <w:szCs w:val="24"/>
          <w:lang w:eastAsia="ru-RU"/>
        </w:rPr>
        <w:t>FATCA использует следующие основные критерии:</w:t>
      </w:r>
    </w:p>
    <w:p w:rsidR="00C3781E" w:rsidRDefault="00C3781E" w:rsidP="006A6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781E" w:rsidRDefault="00C3781E" w:rsidP="00F11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6A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отнесения к</w:t>
      </w:r>
      <w:r w:rsidRPr="008B6A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лиент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ов</w:t>
      </w:r>
      <w:r w:rsidRPr="008B6A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кредитной организации - физически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8B6A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лиц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индивидуальных предпринимателей к категории</w:t>
      </w:r>
      <w:r w:rsidRPr="008B6A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иностранны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8B6A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налогоплательщик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ов</w:t>
      </w:r>
    </w:p>
    <w:p w:rsidR="00C3781E" w:rsidRPr="006A6C12" w:rsidRDefault="00C3781E" w:rsidP="006A6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781E" w:rsidRPr="00E86D81" w:rsidRDefault="00C3781E" w:rsidP="00F112D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D81"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Pr="00E86D81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Физическое лицо / индивидуальный предприниматель </w:t>
      </w:r>
      <w:r w:rsidRPr="00E86D81">
        <w:rPr>
          <w:rFonts w:ascii="Times New Roman" w:hAnsi="Times New Roman" w:cs="Times New Roman"/>
          <w:sz w:val="24"/>
          <w:szCs w:val="24"/>
          <w:lang w:eastAsia="ru-RU"/>
        </w:rPr>
        <w:t>является гражд</w:t>
      </w:r>
      <w:r>
        <w:rPr>
          <w:rFonts w:ascii="Times New Roman" w:hAnsi="Times New Roman" w:cs="Times New Roman"/>
          <w:sz w:val="24"/>
          <w:szCs w:val="24"/>
          <w:lang w:eastAsia="ru-RU"/>
        </w:rPr>
        <w:t>анином иностранного государства.</w:t>
      </w:r>
    </w:p>
    <w:p w:rsidR="00C3781E" w:rsidRPr="00E86D81" w:rsidRDefault="00C3781E" w:rsidP="00F112D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D81"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Pr="00E86D81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E86D81">
        <w:rPr>
          <w:rFonts w:ascii="Times New Roman" w:hAnsi="Times New Roman" w:cs="Times New Roman"/>
          <w:sz w:val="24"/>
          <w:szCs w:val="24"/>
          <w:lang w:eastAsia="ru-RU"/>
        </w:rPr>
        <w:t xml:space="preserve">изическое лицо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/ </w:t>
      </w:r>
      <w:r w:rsidRPr="00382233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r w:rsidRPr="00E86D81">
        <w:rPr>
          <w:rFonts w:ascii="Times New Roman" w:hAnsi="Times New Roman" w:cs="Times New Roman"/>
          <w:sz w:val="24"/>
          <w:szCs w:val="24"/>
          <w:lang w:eastAsia="ru-RU"/>
        </w:rPr>
        <w:t>имеет разрешение на постоянное пребывание (вид на жительство) в иностранном государстве (например, карточка постоянного жителя СШ</w:t>
      </w:r>
      <w:r>
        <w:rPr>
          <w:rFonts w:ascii="Times New Roman" w:hAnsi="Times New Roman" w:cs="Times New Roman"/>
          <w:sz w:val="24"/>
          <w:szCs w:val="24"/>
          <w:lang w:eastAsia="ru-RU"/>
        </w:rPr>
        <w:t>А (форма I-551 («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Green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Card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»)).</w:t>
      </w:r>
    </w:p>
    <w:p w:rsidR="00C3781E" w:rsidRPr="00E86D81" w:rsidRDefault="00C3781E" w:rsidP="00F112D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D81">
        <w:rPr>
          <w:rFonts w:ascii="Times New Roman" w:hAnsi="Times New Roman" w:cs="Times New Roman"/>
          <w:sz w:val="24"/>
          <w:szCs w:val="24"/>
          <w:lang w:eastAsia="ru-RU"/>
        </w:rPr>
        <w:t>1.3.</w:t>
      </w:r>
      <w:r w:rsidRPr="00E86D81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E86D81">
        <w:rPr>
          <w:rFonts w:ascii="Times New Roman" w:hAnsi="Times New Roman" w:cs="Times New Roman"/>
          <w:sz w:val="24"/>
          <w:szCs w:val="24"/>
          <w:lang w:eastAsia="ru-RU"/>
        </w:rPr>
        <w:t xml:space="preserve">изическое лицо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/ </w:t>
      </w:r>
      <w:r w:rsidRPr="00382233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r w:rsidRPr="00E86D81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соответствует критериям «долгосрочного пребывания в иностранном государстве», а именно физическое лицо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/ </w:t>
      </w:r>
      <w:r w:rsidRPr="00382233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r w:rsidRPr="00E86D81">
        <w:rPr>
          <w:rFonts w:ascii="Times New Roman" w:hAnsi="Times New Roman" w:cs="Times New Roman"/>
          <w:sz w:val="24"/>
          <w:szCs w:val="24"/>
          <w:lang w:eastAsia="ru-RU"/>
        </w:rPr>
        <w:t>признается налогоплательщиком – резидентом иностранного государства, если оно находилось на территории этого государства не менее срока, установленного законодательством иностранного государства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781E" w:rsidRPr="009E2A79" w:rsidRDefault="00C3781E" w:rsidP="00F11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Применительно к США долгосрочным считается пребывание, если срок нахождения на территории США не менее </w:t>
      </w:r>
      <w:r w:rsidRPr="009E2A79">
        <w:rPr>
          <w:rFonts w:ascii="Times New Roman" w:hAnsi="Times New Roman" w:cs="Times New Roman"/>
          <w:sz w:val="24"/>
          <w:szCs w:val="24"/>
          <w:lang w:eastAsia="ru-RU"/>
        </w:rPr>
        <w:t>31 д</w:t>
      </w:r>
      <w:r>
        <w:rPr>
          <w:rFonts w:ascii="Times New Roman" w:hAnsi="Times New Roman" w:cs="Times New Roman"/>
          <w:sz w:val="24"/>
          <w:szCs w:val="24"/>
          <w:lang w:eastAsia="ru-RU"/>
        </w:rPr>
        <w:t>ня</w:t>
      </w:r>
      <w:r w:rsidRPr="009E2A79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текущего календарного года и не менее 183 дней в течение 3 лет, включая текущий год и два непосредственно предшествующих года. При этом сумма дней, в течение которых физическое лицо присутствовало на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иностранного государства</w:t>
      </w:r>
      <w:r w:rsidRPr="009E2A79">
        <w:rPr>
          <w:rFonts w:ascii="Times New Roman" w:hAnsi="Times New Roman" w:cs="Times New Roman"/>
          <w:sz w:val="24"/>
          <w:szCs w:val="24"/>
          <w:lang w:eastAsia="ru-RU"/>
        </w:rPr>
        <w:t xml:space="preserve"> в текущем году, а также двух предшествующих годах, умножается на установленный коэффициент:</w:t>
      </w:r>
    </w:p>
    <w:p w:rsidR="00C3781E" w:rsidRPr="00CA123A" w:rsidRDefault="00C3781E" w:rsidP="00F112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123A">
        <w:rPr>
          <w:rFonts w:ascii="Times New Roman" w:hAnsi="Times New Roman" w:cs="Times New Roman"/>
          <w:sz w:val="24"/>
          <w:szCs w:val="24"/>
          <w:lang w:eastAsia="ru-RU"/>
        </w:rPr>
        <w:t>коэффициент для текущего года равен 1 (т.е. учитываются все дни, проведенные в США в текущем году);</w:t>
      </w:r>
    </w:p>
    <w:p w:rsidR="00C3781E" w:rsidRPr="00CA123A" w:rsidRDefault="00C3781E" w:rsidP="00F112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A123A">
        <w:rPr>
          <w:rFonts w:ascii="Times New Roman" w:hAnsi="Times New Roman" w:cs="Times New Roman"/>
          <w:sz w:val="24"/>
          <w:szCs w:val="24"/>
          <w:lang w:eastAsia="ru-RU"/>
        </w:rPr>
        <w:t xml:space="preserve">коэффициент предшествующего года равен 1/3; </w:t>
      </w:r>
    </w:p>
    <w:p w:rsidR="00C3781E" w:rsidRPr="00CA123A" w:rsidRDefault="00C3781E" w:rsidP="00F112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A123A">
        <w:rPr>
          <w:rFonts w:ascii="Times New Roman" w:hAnsi="Times New Roman" w:cs="Times New Roman"/>
          <w:sz w:val="24"/>
          <w:szCs w:val="24"/>
          <w:lang w:eastAsia="ru-RU"/>
        </w:rPr>
        <w:t xml:space="preserve">коэффициент позапрошлого года равен1/6. </w:t>
      </w:r>
    </w:p>
    <w:p w:rsidR="00C3781E" w:rsidRDefault="00C3781E" w:rsidP="00F112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E2A79">
        <w:rPr>
          <w:rFonts w:ascii="Times New Roman" w:hAnsi="Times New Roman" w:cs="Times New Roman"/>
          <w:sz w:val="24"/>
          <w:szCs w:val="24"/>
          <w:lang w:eastAsia="ru-RU"/>
        </w:rPr>
        <w:t>алоговыми резидентами США не признаются учителя, студенты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9E2A79">
        <w:rPr>
          <w:rFonts w:ascii="Times New Roman" w:hAnsi="Times New Roman" w:cs="Times New Roman"/>
          <w:sz w:val="24"/>
          <w:szCs w:val="24"/>
          <w:lang w:eastAsia="ru-RU"/>
        </w:rPr>
        <w:t xml:space="preserve"> стажеры, временно присутствовавшие на территории США на основании виз </w:t>
      </w:r>
      <w:r>
        <w:rPr>
          <w:rFonts w:ascii="Times New Roman" w:hAnsi="Times New Roman" w:cs="Times New Roman"/>
          <w:sz w:val="24"/>
          <w:szCs w:val="24"/>
          <w:lang w:eastAsia="ru-RU"/>
        </w:rPr>
        <w:t>типа «</w:t>
      </w:r>
      <w:r w:rsidRPr="009E2A79">
        <w:rPr>
          <w:rFonts w:ascii="Times New Roman" w:hAnsi="Times New Roman" w:cs="Times New Roman"/>
          <w:sz w:val="24"/>
          <w:szCs w:val="24"/>
          <w:lang w:eastAsia="ru-RU"/>
        </w:rPr>
        <w:t>F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E2A7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E2A79">
        <w:rPr>
          <w:rFonts w:ascii="Times New Roman" w:hAnsi="Times New Roman" w:cs="Times New Roman"/>
          <w:sz w:val="24"/>
          <w:szCs w:val="24"/>
          <w:lang w:eastAsia="ru-RU"/>
        </w:rPr>
        <w:t>J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E2A7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E2A79">
        <w:rPr>
          <w:rFonts w:ascii="Times New Roman" w:hAnsi="Times New Roman" w:cs="Times New Roman"/>
          <w:sz w:val="24"/>
          <w:szCs w:val="24"/>
          <w:lang w:eastAsia="ru-RU"/>
        </w:rPr>
        <w:t>M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E2A79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E2A79">
        <w:rPr>
          <w:rFonts w:ascii="Times New Roman" w:hAnsi="Times New Roman" w:cs="Times New Roman"/>
          <w:sz w:val="24"/>
          <w:szCs w:val="24"/>
          <w:lang w:eastAsia="ru-RU"/>
        </w:rPr>
        <w:t>Q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E2A7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781E" w:rsidRDefault="00C3781E" w:rsidP="00F11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1.4. Дополнительные признаки, которые могут свидетельствовать о принадлежности клиента к категории </w:t>
      </w:r>
      <w:r w:rsidRPr="00507EF2">
        <w:rPr>
          <w:rFonts w:ascii="Times New Roman" w:hAnsi="Times New Roman" w:cs="Times New Roman"/>
          <w:sz w:val="24"/>
          <w:szCs w:val="24"/>
          <w:lang w:eastAsia="ru-RU"/>
        </w:rPr>
        <w:t>иностранн</w:t>
      </w:r>
      <w:r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Pr="00507EF2">
        <w:rPr>
          <w:rFonts w:ascii="Times New Roman" w:hAnsi="Times New Roman" w:cs="Times New Roman"/>
          <w:sz w:val="24"/>
          <w:szCs w:val="24"/>
          <w:lang w:eastAsia="ru-RU"/>
        </w:rPr>
        <w:t xml:space="preserve"> налогоплательщик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507E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могут быть </w:t>
      </w:r>
      <w:r w:rsidRPr="00507EF2">
        <w:rPr>
          <w:rFonts w:ascii="Times New Roman" w:hAnsi="Times New Roman" w:cs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507E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основе сведений, представленных клиентом в целях идентификации и обслуживания.</w:t>
      </w:r>
    </w:p>
    <w:p w:rsidR="00C3781E" w:rsidRDefault="00C3781E" w:rsidP="00F11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Данные признаки включают 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себя :</w:t>
      </w:r>
      <w:proofErr w:type="gramEnd"/>
    </w:p>
    <w:p w:rsidR="00C3781E" w:rsidRDefault="00C3781E" w:rsidP="00F11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место рождения в США;</w:t>
      </w:r>
    </w:p>
    <w:p w:rsidR="00C3781E" w:rsidRDefault="00C3781E" w:rsidP="00F11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адрес (домашний или почтовый адрес, включая почтовый ящик) в США;</w:t>
      </w:r>
    </w:p>
    <w:p w:rsidR="00C3781E" w:rsidRDefault="00C3781E" w:rsidP="00F11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номер телефона, зарегистрированный в США;</w:t>
      </w:r>
    </w:p>
    <w:p w:rsidR="00C3781E" w:rsidRDefault="00C3781E" w:rsidP="00F11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постоянно действующие инструкции по перечислению денежных средств на счет, открытый в США;</w:t>
      </w:r>
    </w:p>
    <w:p w:rsidR="00C3781E" w:rsidRDefault="00C3781E" w:rsidP="00F11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доверенность, выданная лицу с адресом в США;</w:t>
      </w:r>
    </w:p>
    <w:p w:rsidR="00C3781E" w:rsidRDefault="00C3781E" w:rsidP="00F11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право подписи предоставлено лицу с адресом в США;</w:t>
      </w:r>
    </w:p>
    <w:p w:rsidR="00C3781E" w:rsidRDefault="00C3781E" w:rsidP="00F11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 качестве единственного адреса для направления выписок по счетам, открытым в Банке, в отношении данного лица указано «для передачи» или «до востребования».</w:t>
      </w:r>
    </w:p>
    <w:p w:rsidR="00C3781E" w:rsidRDefault="00C3781E" w:rsidP="00553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1.5. Физическое лицо / индивидуальный предприниматель не может быть отнесено к категории клиента - иностранного налогоплательщика в том случае</w:t>
      </w:r>
      <w:r w:rsidRPr="00382233">
        <w:rPr>
          <w:rFonts w:ascii="Times New Roman" w:hAnsi="Times New Roman" w:cs="Times New Roman"/>
          <w:sz w:val="24"/>
          <w:szCs w:val="24"/>
          <w:lang w:eastAsia="ru-RU"/>
        </w:rPr>
        <w:t>, если физичес</w:t>
      </w:r>
      <w:r>
        <w:rPr>
          <w:rFonts w:ascii="Times New Roman" w:hAnsi="Times New Roman" w:cs="Times New Roman"/>
          <w:sz w:val="24"/>
          <w:szCs w:val="24"/>
          <w:lang w:eastAsia="ru-RU"/>
        </w:rPr>
        <w:t>кое лицо /  индивидуальный предприниматель</w:t>
      </w:r>
      <w:r w:rsidRPr="003822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является гражданином Российской Федерации</w:t>
      </w:r>
      <w:r w:rsidRPr="00382233">
        <w:rPr>
          <w:rFonts w:ascii="Times New Roman" w:hAnsi="Times New Roman" w:cs="Times New Roman"/>
          <w:sz w:val="24"/>
          <w:szCs w:val="24"/>
          <w:lang w:eastAsia="ru-RU"/>
        </w:rPr>
        <w:t xml:space="preserve"> и не имее</w:t>
      </w:r>
      <w:r>
        <w:rPr>
          <w:rFonts w:ascii="Times New Roman" w:hAnsi="Times New Roman" w:cs="Times New Roman"/>
          <w:sz w:val="24"/>
          <w:szCs w:val="24"/>
          <w:lang w:eastAsia="ru-RU"/>
        </w:rPr>
        <w:t>т одновременно с гражданством Российской Федерации</w:t>
      </w:r>
      <w:r w:rsidRPr="00382233">
        <w:rPr>
          <w:rFonts w:ascii="Times New Roman" w:hAnsi="Times New Roman" w:cs="Times New Roman"/>
          <w:sz w:val="24"/>
          <w:szCs w:val="24"/>
          <w:lang w:eastAsia="ru-RU"/>
        </w:rPr>
        <w:t xml:space="preserve"> второго гражданства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в иностранном государстве (</w:t>
      </w:r>
      <w:r w:rsidRPr="00577A93">
        <w:rPr>
          <w:rFonts w:ascii="Times New Roman" w:hAnsi="Times New Roman" w:cs="Times New Roman"/>
          <w:sz w:val="24"/>
          <w:szCs w:val="24"/>
          <w:lang w:eastAsia="ru-RU"/>
        </w:rPr>
        <w:t>за исключением гражданства государства - члена Таможенного союза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382233">
        <w:rPr>
          <w:rFonts w:ascii="Times New Roman" w:hAnsi="Times New Roman" w:cs="Times New Roman"/>
          <w:sz w:val="24"/>
          <w:szCs w:val="24"/>
          <w:lang w:eastAsia="ru-RU"/>
        </w:rPr>
        <w:t xml:space="preserve">, вида на жительство в </w:t>
      </w:r>
      <w:r>
        <w:rPr>
          <w:rFonts w:ascii="Times New Roman" w:hAnsi="Times New Roman" w:cs="Times New Roman"/>
          <w:sz w:val="24"/>
          <w:szCs w:val="24"/>
          <w:lang w:eastAsia="ru-RU"/>
        </w:rPr>
        <w:t>иностранном государстве</w:t>
      </w:r>
      <w:r w:rsidRPr="00382233">
        <w:rPr>
          <w:rFonts w:ascii="Times New Roman" w:hAnsi="Times New Roman" w:cs="Times New Roman"/>
          <w:sz w:val="24"/>
          <w:szCs w:val="24"/>
          <w:lang w:eastAsia="ru-RU"/>
        </w:rPr>
        <w:t xml:space="preserve"> (разрешения на постоянное пребывание в </w:t>
      </w:r>
      <w:r>
        <w:rPr>
          <w:rFonts w:ascii="Times New Roman" w:hAnsi="Times New Roman" w:cs="Times New Roman"/>
          <w:sz w:val="24"/>
          <w:szCs w:val="24"/>
          <w:lang w:eastAsia="ru-RU"/>
        </w:rPr>
        <w:t>иностранном государстве</w:t>
      </w:r>
      <w:r w:rsidRPr="00382233">
        <w:rPr>
          <w:rFonts w:ascii="Times New Roman" w:hAnsi="Times New Roman" w:cs="Times New Roman"/>
          <w:sz w:val="24"/>
          <w:szCs w:val="24"/>
          <w:lang w:eastAsia="ru-RU"/>
        </w:rPr>
        <w:t>) или не проживает п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остоянно (долгосрочно пребывает) в иностранном государстве</w:t>
      </w:r>
      <w:r w:rsidRPr="0038223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781E" w:rsidRPr="005531DD" w:rsidRDefault="00C3781E" w:rsidP="00F112D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531DD">
        <w:rPr>
          <w:rFonts w:ascii="Times New Roman" w:hAnsi="Times New Roman" w:cs="Times New Roman"/>
          <w:iCs/>
          <w:sz w:val="24"/>
          <w:szCs w:val="24"/>
        </w:rPr>
        <w:t>Налоговыми резидентами США не признаются учителя, студенты, стажеры, временно присутствовавшие на территории США на основании виз F, J, M или Q.</w:t>
      </w:r>
    </w:p>
    <w:p w:rsidR="00C3781E" w:rsidRPr="003A56C1" w:rsidRDefault="00C3781E" w:rsidP="00F112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C3781E" w:rsidRDefault="00C3781E" w:rsidP="00F112D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C61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отнесения клиентов - ю</w:t>
      </w:r>
      <w:r w:rsidRPr="00FC61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ридически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FC61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лиц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 категории</w:t>
      </w:r>
      <w:r w:rsidRPr="00FC61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иностранны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FC61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налогоплательщик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ов </w:t>
      </w:r>
    </w:p>
    <w:p w:rsidR="00C3781E" w:rsidRDefault="00C3781E" w:rsidP="00F11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781E" w:rsidRDefault="00C3781E" w:rsidP="00553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="005531DD">
        <w:rPr>
          <w:rFonts w:ascii="Times New Roman" w:hAnsi="Times New Roman" w:cs="Times New Roman"/>
          <w:sz w:val="24"/>
          <w:szCs w:val="24"/>
          <w:lang w:eastAsia="ru-RU"/>
        </w:rPr>
        <w:t>Организация является резидентом США.</w:t>
      </w:r>
    </w:p>
    <w:p w:rsidR="005531DD" w:rsidRDefault="005531DD" w:rsidP="00553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 Наличие у Организации текущего американского резидентского адреса или американского почтового адреса.</w:t>
      </w:r>
    </w:p>
    <w:p w:rsidR="005531DD" w:rsidRDefault="005531DD" w:rsidP="00553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 Наличие у Организации единственного телефонного номера в США.</w:t>
      </w:r>
    </w:p>
    <w:p w:rsidR="005531DD" w:rsidRDefault="005531DD" w:rsidP="00553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 Наличие у Организации телефонного номера, как в США, так и за пределами США.</w:t>
      </w:r>
    </w:p>
    <w:p w:rsidR="005531DD" w:rsidRDefault="005531DD" w:rsidP="00553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2.5. Выдача Организацией доверенности или предоставление права подписи лицу, имеющему адрес в США.</w:t>
      </w:r>
    </w:p>
    <w:p w:rsidR="005531DD" w:rsidRDefault="005531DD" w:rsidP="00553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2.6. Наличие у Организации единственного адреса для счета – адрес «для передачи корреспонденции» или адрес «до востребования».</w:t>
      </w:r>
    </w:p>
    <w:p w:rsidR="005531DD" w:rsidRDefault="005531DD" w:rsidP="00553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2.7. Наличие у Организации случаев, когда в отношении оффшорных обязательств давалось поручение на периодическое перечисление средств на счет</w:t>
      </w:r>
      <w:r w:rsidR="009157DA">
        <w:rPr>
          <w:rFonts w:ascii="Times New Roman" w:hAnsi="Times New Roman" w:cs="Times New Roman"/>
          <w:sz w:val="24"/>
          <w:szCs w:val="24"/>
          <w:lang w:eastAsia="ru-RU"/>
        </w:rPr>
        <w:t>, открытый в США, или на американский адрес.</w:t>
      </w:r>
    </w:p>
    <w:p w:rsidR="009157DA" w:rsidRDefault="009157DA" w:rsidP="00553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2.8. Наличие у Организации (за исключением инвестиционных компаний) в составе собственников юридических и/или физических лиц, являющихся персонами США, владеющих более 10% капитала. Для инвестиционных компаний принимается во внимание информация 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отношении  всех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собственников – персон США.</w:t>
      </w:r>
    </w:p>
    <w:p w:rsidR="009157DA" w:rsidRDefault="009157DA" w:rsidP="00553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2.9. Наличие у Организации налогового статуса США.</w:t>
      </w:r>
    </w:p>
    <w:p w:rsidR="009157DA" w:rsidRDefault="009157DA" w:rsidP="00553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2.10. В отношении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владельцев применяются критерии принадлежности США, указанные для физических лиц.</w:t>
      </w:r>
    </w:p>
    <w:p w:rsidR="00C3781E" w:rsidRDefault="00C3781E" w:rsidP="00A21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9157DA">
        <w:rPr>
          <w:rFonts w:ascii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Юридическое лицо не может быть отнесено к категории иностранных налогоплательщиков, если </w:t>
      </w:r>
      <w:r w:rsidRPr="00D026A6">
        <w:rPr>
          <w:rFonts w:ascii="Times New Roman" w:hAnsi="Times New Roman" w:cs="Times New Roman"/>
          <w:sz w:val="24"/>
          <w:szCs w:val="24"/>
          <w:lang w:eastAsia="ru-RU"/>
        </w:rPr>
        <w:t>более 90 процентов акций (долей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участия</w:t>
      </w:r>
      <w:r w:rsidRPr="00D026A6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ru-RU"/>
        </w:rPr>
        <w:t>в его уставном капитале</w:t>
      </w:r>
      <w:r w:rsidRPr="00D026A6">
        <w:rPr>
          <w:rFonts w:ascii="Times New Roman" w:hAnsi="Times New Roman" w:cs="Times New Roman"/>
          <w:sz w:val="24"/>
          <w:szCs w:val="24"/>
          <w:lang w:eastAsia="ru-RU"/>
        </w:rPr>
        <w:t xml:space="preserve"> прямо или косвенно контролируются Российской Федерацией и (или) гражданами Российской Федерации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D026A6">
        <w:rPr>
          <w:rFonts w:ascii="Times New Roman" w:hAnsi="Times New Roman" w:cs="Times New Roman"/>
          <w:sz w:val="24"/>
          <w:szCs w:val="24"/>
          <w:lang w:eastAsia="ru-RU"/>
        </w:rPr>
        <w:t>в том числе имеющими одновременно с гражданством Российской Федерации гражданство государства - члена Таможенного союза</w:t>
      </w:r>
      <w:r>
        <w:rPr>
          <w:rFonts w:ascii="Times New Roman" w:hAnsi="Times New Roman" w:cs="Times New Roman"/>
          <w:sz w:val="24"/>
          <w:szCs w:val="24"/>
          <w:lang w:eastAsia="ru-RU"/>
        </w:rPr>
        <w:t>), за исключением физических лиц, имеющих наряду с гражданством Российской Федерации гражданство иного государства (за исключением гражданства государства - члена Таможенного союза) или имеющих вид на жительство в иностранном государстве.</w:t>
      </w:r>
    </w:p>
    <w:p w:rsidR="00C3781E" w:rsidRDefault="00C3781E" w:rsidP="00F11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781E" w:rsidRDefault="00C3781E" w:rsidP="00F11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781E" w:rsidRDefault="00C3781E" w:rsidP="00F11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781E" w:rsidRDefault="00C3781E" w:rsidP="00F11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781E" w:rsidRDefault="00C3781E" w:rsidP="00F112D5">
      <w:pPr>
        <w:spacing w:after="0" w:line="240" w:lineRule="auto"/>
      </w:pPr>
    </w:p>
    <w:sectPr w:rsidR="00C3781E" w:rsidSect="0019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926B5"/>
    <w:multiLevelType w:val="hybridMultilevel"/>
    <w:tmpl w:val="6632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B23A4F"/>
    <w:multiLevelType w:val="hybridMultilevel"/>
    <w:tmpl w:val="6FE41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6AC"/>
    <w:rsid w:val="00117D32"/>
    <w:rsid w:val="00190DD3"/>
    <w:rsid w:val="002B66AC"/>
    <w:rsid w:val="00382233"/>
    <w:rsid w:val="003A56C1"/>
    <w:rsid w:val="004A4799"/>
    <w:rsid w:val="00507EF2"/>
    <w:rsid w:val="005531DD"/>
    <w:rsid w:val="00577A93"/>
    <w:rsid w:val="005D419D"/>
    <w:rsid w:val="006A6C12"/>
    <w:rsid w:val="00741336"/>
    <w:rsid w:val="008B6A99"/>
    <w:rsid w:val="009157DA"/>
    <w:rsid w:val="009E2A79"/>
    <w:rsid w:val="00A021D6"/>
    <w:rsid w:val="00A21C69"/>
    <w:rsid w:val="00B57FC6"/>
    <w:rsid w:val="00C3781E"/>
    <w:rsid w:val="00CA123A"/>
    <w:rsid w:val="00D026A6"/>
    <w:rsid w:val="00E508D3"/>
    <w:rsid w:val="00E86D81"/>
    <w:rsid w:val="00F112D5"/>
    <w:rsid w:val="00F22B57"/>
    <w:rsid w:val="00FC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ED8561-B94F-402E-99E6-CBBD1B59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D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12D5"/>
    <w:pPr>
      <w:spacing w:after="200" w:line="276" w:lineRule="auto"/>
      <w:ind w:left="720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915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57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7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7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Банк "Элита"</Company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Ванцова Н.А.</dc:creator>
  <cp:keywords/>
  <dc:description/>
  <cp:lastModifiedBy>Ванцова Н.А.</cp:lastModifiedBy>
  <cp:revision>8</cp:revision>
  <cp:lastPrinted>2015-05-27T14:56:00Z</cp:lastPrinted>
  <dcterms:created xsi:type="dcterms:W3CDTF">2015-05-27T13:35:00Z</dcterms:created>
  <dcterms:modified xsi:type="dcterms:W3CDTF">2015-05-28T07:36:00Z</dcterms:modified>
</cp:coreProperties>
</file>